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>SPELLING 1</w:t>
            </w:r>
          </w:p>
        </w:tc>
      </w:tr>
      <w:tr w:rsidR="004120AB" w:rsidTr="008F1875">
        <w:tblPrEx>
          <w:tblCellMar>
            <w:top w:w="0" w:type="dxa"/>
            <w:bottom w:w="0" w:type="dxa"/>
          </w:tblCellMar>
        </w:tblPrEx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  <w:bookmarkStart w:id="0" w:name="_GoBack"/>
        <w:bookmarkEnd w:id="0"/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558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Spelling 1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6653"/>
        </w:trPr>
        <w:tc>
          <w:tcPr>
            <w:tcW w:w="2558" w:type="dxa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badge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fudge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age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rage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gem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magic</w:t>
            </w:r>
          </w:p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 xml:space="preserve">stranger 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sz w:val="40"/>
                <w:szCs w:val="40"/>
              </w:rPr>
              <w:t>door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1</cp:revision>
  <dcterms:created xsi:type="dcterms:W3CDTF">2020-04-30T13:25:00Z</dcterms:created>
  <dcterms:modified xsi:type="dcterms:W3CDTF">2020-04-30T13:38:00Z</dcterms:modified>
</cp:coreProperties>
</file>